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Školsk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ý poriadok CV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Č, Rovňanova 7, Zlat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é Moravce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na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škol.rok 2024/2025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poriadok vychádza zo Zákona o výchove a vzdelávaní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č. 245/2008 Z.z. a z Deklar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ácie práv 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ťaťa a Listiny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ákladných práv a slobôd vo vz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ťahu k žiakom, vychov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ávate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ľom a ostatn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zamestnancom Centra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 (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ďalej CVČ).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vytv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ára podmienky na neformálne vzdelávanie, organizuje a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čuje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ýchovno-vzdelávaciu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prostredn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íctvom rozvoja detí a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že. Organizuje a zabezpečuje rekreačn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športov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pre deti a ml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v priebehu cel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kalendárneho roka.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 sa dobrovoľn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prihlásením za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člena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 tj. odovzdaním riadnej vyplnenej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žiadosti a uhraden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poplatku zaväzuje riadne dochádza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na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áujmovú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Je povinný riadi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sa pokynmi pedagogick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pracovníka, externého pracovníka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poriadkom. V záujme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žitia voľn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zariadenie zabezpeč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svoju prevádzku a podmienky pre optimálne medzi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ľudsk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vz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ťahy tak, aby čas str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ávený v 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bol efekt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ívne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I.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časť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V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šeobecn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é ustanovenia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1.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Výchovno-vzdelávací proces sa riadi platným rozvrhom hodín, ktorý je povinný re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špektovať každ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 a ka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pracovník zariadenia.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2.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Priama výchovná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v zariaden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sa 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ína o 8.00 hodine a kon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o 21.00 hodine 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 potreby a rozvrhu hod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ín.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3.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prebieha podľa rozvrhu hod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ín, jedna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čovacia hodina v CVČ trv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45 minút. Prestávky v 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stanovuje individu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álne 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čnosti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ved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úci záujmového útvaru.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4.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Záujmová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sa zač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ína 20. septembra a kon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v júni príslu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roka.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5.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Na jednorazových podujatiach sa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zariadenia realizuje podľa vopred schv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áleného organiza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čenia.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6.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počas 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prázdnin je realizovaná formou detských mestských denných trojturnusových  letných táborov.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7.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Výchovno-vzdelávací proces je vykonávaný vo vlastných  priestoroch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Č,  v MŠ na Št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úrovej ulici a 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 Žitavsk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nábre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žie, v telocvičniach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ákladných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ôl, na ihriskách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športovej hale MSKaŠ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 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8.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Na záujmovú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použ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 primeran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oble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čenie a obuv podľa požiadaviek BOZP a ved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úceho záujmového útvaru.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9.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Za 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čnosť žiaka počas vzdel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ávacej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 zodpovedá vedúci záujmového útvaru.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10.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Pri výletoch vykonáva dozor do po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čtu 11 žiakov jeden zamestnanec, ak je počet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ä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je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ďalšia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časť dospelej osoby.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II.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časť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Práva a povinnosti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člena  z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ájmového útvaru, náv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števn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íka CV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 a z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ákonného zástupcu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člena z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ájmového útvaru.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Ka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žd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ý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áujmového útvaru má právo na: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a) ochranu zdravia a 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čnosti pri činnosti v zariaden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- na 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čiatku 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roka je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oboznámený vedúcim  zájmového útvaru zo zásadami BOZP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b) organizáciu výchovy a vzdelávania primeranú jeho veku, schopnostiam, záujmom, zdravotnému stavu a v súlade s psychohygienickými zásadami,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c) poskytnutie kvalitnej záujmovej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pri dodržiavan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pedagogických zásad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 príslu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právnych noriem, na neformálne vzdelanie zamerané na rozvoj osobnosti, talentu, rozumových a fyzických schopností s re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špektovan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individuality jednotlivca,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d) v duchu humanity a tolerancie vyslovi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slušn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spôsobom svoj názor a neby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za svoj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názor trestaný,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e) na kladenie otázok vedúcemu záujmového útvaru a odpovede k téme, ktorá sa preberá na záujmovom útvare,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f) na objektívne hodnotenie vo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oblastiach záujmovej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g) zapoji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sa do niektorej z foriem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činnosti,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pon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úka, po výbere má povinnos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ich navštevovať,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h)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priestory zariadenia na mimoškolsk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činnosť za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ítomnosti dozoru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i) obráti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sa na pracovn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íkov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a jeho riaditeľa ak 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pocit,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došlo k porušeniu jeho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j) predlo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žiť svoje požiadavky a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ávrhy na zlep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šenie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vedeniu CVČ,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k) by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informovan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CVČ a využ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člensk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výhody na základe odovzdania vzdelávacieho poukazu v príslu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šnom školskom roku,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l) ochranu osobných údajov pred ich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írením a zneu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ívaním,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m) pri úraze, alebo nevo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ľnosti na poskytnutie prvej pomoci, pri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žnejšom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úraze na lekársku pomoc. Na 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šetrenie ide buď v sprievode rodiča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zákonného zástupcu, alebo pedagogického zamestnanca,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n/ úctu k jeho vierovyznaniu, svetonázoru, národnostnej a etnickej príslu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šnosti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o) úctu k svojej osobe a na zabezpe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čenie ochrany proti fyzick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ému, psychickému a sexuálnemu násiliu,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p)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 so špeci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álnymi výchovno-vzdelávacími potrebami má právo na výchovu a vzdelávanie s vyu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špecifick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foriem a metód, ktoré zodpovedajú jeho potrebám, a na vytvorenie nevyhnutných podmienok, ktoré túto výchovu a vzdelávanie umo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žňuj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r)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 nesmie by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úvislosti s výkonom svojich práv postihovaný za to,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na iného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člena, pedagogick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zamestnanca, alebo iného zamestnanca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sťažnosť,žalobu alebo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ávrh na 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čatie trestn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stíhania.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Ka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žd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ý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áujmového útvaru má povinnosti: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a) plati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člensk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poplatky v stanovených termínoch,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b) osvojova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si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ásady vlastenectva, humanity, demokracie, rasovej zná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šanlivosti, tolerancie a spr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sa podľa nich, predch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ádza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všetk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formám diskriminácie, xenofóbie, antisemitizmu a ostatných prejavom intolerancie, by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disciplinovan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a plni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pokyny pedagogick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pracovníkov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c) chráni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vlastn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zdravie a zdravie iných, dba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na čistotu a poriadok, dbať na slušn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správanie a kultúru vyjadrovania,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d) by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 zariaden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vhodne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čisto oblečen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ý, upravený a prezutý,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e)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šetriť zariadenie CVČ, chr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ho pred poškoden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šetriť elektrick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energiu, vodu, hospodárne zaobchádza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 majetkom zariadenia a učebn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ými pomôckami,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f) dodr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žiavať vyučovac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čas, prest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ávky a plni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ďalšie pokyny pedagogick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dozoru,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g) podie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ľať sa na ochrane a tvorbe životn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prostredia v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h) ospravedlni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svoju nepr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ítomnos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na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činnosti, na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je prihlásený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(zákonný zástupca informuje o neprítomnosti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žiaka telefonicky ved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úceho záujmového  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 útvaru)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i) v prípade úrazu, alebo náhleho ohrozenia ihne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ď informovať zamestnanca CVČ alebo najbližšiu dospel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osobu,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j) zú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častňovať sa za činnosti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 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 prihl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ásenia,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k) neobmedzova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svojim konan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práva ostatných osôb zú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častňuj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úcich sa výchovy a vzdelávania,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l) dodr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žiavať 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poriadok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a ďalšie vn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útorné predpisy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m) cti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si ľudsk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dôstojnos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ostatn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členov a zamestnancov zariadenia,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n) re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špektovať pokyny zamestnancov CVČ,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sú v súlade so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šeobecne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áväznými právnymi predpismi, vnútornými predpismi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a dobr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ými mravmi.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Členovi z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áujmového útvaru nie je dovolené: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a) faj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čiť v priestoroch zariadenia, taktiež pri činnostiach organizovan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zariadením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b) priná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šať do CVČ predmety ohrozuj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úce bezpe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čnosť a zdravie,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c) priná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šať a použ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alkohol, drogy a in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zdraviu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škodliv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látky,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d) priná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šať predmety a propagačn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materiál narú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šaj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úci demokratickú a mravnú výchovu mláde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e) hra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hazardn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hry v priestoroch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f) manipulova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 prostriedkami ochrany budovy a majetkom  CVČ,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g) zne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čisťovať steny, ničiť zariadenia učebn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a sociálnych zariadení, taktie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 vonkajšiu časť budovy školy, are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školy a ihriska,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h) po skon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záujmovej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zanech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 svoje miesto patrične upraven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i) predvádza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ak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éko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ľvek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áznaky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šikanovania, v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ípade,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sa člen dozvie o akomkoľvek druhu šikanovania, je povinn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to oznámi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ved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úcemu záujmového útvaru.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Zákonný zástupca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člena m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á právo: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a)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žiadať, aby sa v 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ámci výchovy a vzdelávania poskytovali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členom zariadenia inform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ácie a vedomosti vecne a mnohostranne v súlade so sú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poznaním sveta a v súlade s princípmi a cie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ľmi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ýchovy a vzdelávania 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 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zákona,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b) oboznámi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sa s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ýchovným programom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a 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poriadkom zariadenia,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c) by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informovan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o výchovno-vzdelávacích výsledkoch svojho 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ťaťa,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d) vyjadrova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sa k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ýchovnému programu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 prostredn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íctvom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školskej rady zariadenia.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Zákonný zástupca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člena z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áujmového útvaru je povinný: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a) dodr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žiavať podmienky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ýchovno-vzdelávacieho procesu svojho 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ťaťa určen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poriadkom zariadenia,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b) dba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na soci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álne a kultúrne zázemie 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ťaťa a rešpektovať jeho špeci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álne výchovnovzdelávacie potreby,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c) informova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CVČ o zmene zdravotnej sp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ôsobilosti jeho 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ťaťa, jeho zdravotn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problémoch alebo iných záva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skuto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čnostiach,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by mohli ma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vplyv na priebeh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výchovy a vzdelávania,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d) nahradi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škodu,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jeho 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úmyselne zavinilo,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škody na invent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ári a zariadení spôsobené úmyselne alebo z nedbanlivosti odstráni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útvaru, alebo jeho rodi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zákonní zástupcovia, prípadne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škodu nahrad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í,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e) ospravedlni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nepr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ítomnos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malolet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die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ťaťa telefonicky, osobne. Je zak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ázané po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ýchovno-vzdelávacej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činnosti bez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úhlasu pedagogického pracovníka, alebo vedúceho  záujmového útavu opú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šťať svojvoľne priestory CVČ.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Pravidlá vzájomných vz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ťahov: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a)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je povinný v priestoroch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školy spr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sa slušne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úctivo ku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ým zamestnancom CV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Č, pri komunik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ácii s dospelými je potrebné dodr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žiavať pravidl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slu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správania,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b) pri práci je potrebné pozorne sledova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ýklad vedúceho ZÚ aj odpovede spolu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žiakov, svedomito a akt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ívne pracova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ť, nenar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šať činnosť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Ú,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c) po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áce je potrebné aktívne spolupracova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ť s ved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úcim ZÚ, nevyru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šovať a nerozptyľovať pozornosť ostatn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členov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III.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časť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Dochádzka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členov na činnosť, pr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íprava na ZÚ a ospravedlnenie neú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časti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1. Na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činnosť CVČ prich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ádza prihlásený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člen pravidelne a včas, potreby a pom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ôcky má pripravené.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2. Na základe po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žiadaviek ved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úceho ZÚ pou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íva tie 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čebn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pomôcky, ktoré sú dohodnuté. Dlhodobé neakceptovanie vy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ššie uveden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mô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že byť 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ôvodom na prijatie príslu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výchovných opatrení zo strany vedúceho ZÚ.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3. Neskorý príchod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člena na činnosť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narú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ša jeho činnosť.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4. Po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 prest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ávok sa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zdr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žiava v určen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priestoroch, pri presunoch re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špektuje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bezpe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čnosť, včasnosť a spr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 sa disciplinovane. Povolené je len otváranie ur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okien vedúcim ZÚ.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5. Pri odchode z priestorov CV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 členovia učebne nezamykaj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ú, pri odchode si zoberú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šetky svoje učebn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pomôcky, osobné dokumenty a cennosti.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6. Na výletoch, organizovaných vystúpeniach, exkurziách, letných táboroch a pod. platia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špecifick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predpisy, s ktorými bude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 obozn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ámený na za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čiatku podujatia.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7. Na záujmovú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činnosť prich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ádza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prezutý, obuv a vrchný odev si odkladá do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šatne. CVČ nezodpoved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za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škodu sp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ôsobenú odcudzením a stratou vecí.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8. Po skon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záujmovej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činnosti zanech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člen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svoje miesto patri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čne upraven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é. /papiere, odpadky, prezuvky, úbor.../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III.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časť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Vznik a ukon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čenie členstva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Vznik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členstva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členom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 v príslu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šnom školskom roku sa 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ô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stať dieťa na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áklade odovzdania riadne vyplnenej prihlá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šky do konkr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étneho záujmového útvaru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krú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žku a uhraden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poplatku pod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ľa Všeobecne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áväzného nariadenia o vý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ške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íspevku na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čiastočn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úhradu nákladov v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ách 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zariadeniach v zria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ďovateľskej p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ôsobnosti  mesta Zlaté Moravce.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Zánik 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členstva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riadite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 CVČ m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ô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že ukončiť členstvo plnolet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ému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žiakovi na jeho vlastn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žiadosť, alebo pr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ípadne jeho zákonného zástupcu.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a/ po neuhradení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poplatku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b/ vylú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žiaka pre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poru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šenie 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poriadku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IV.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časť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Opatrenia vo výchove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Opatreniami vo výchove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žiakovi s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Pochvala vedúcim zájmového útvaru 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za výborné výsledky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za vzornú dochádzku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za príkladné slu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správanie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Ude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ľuje sa slovne, na hodine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áujmového útvaru.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Pochvala riadite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ľom zariadenia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za úspe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ú reprezentáciu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na návrh vedúceho zájmového útvaru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Ude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ľuje sa p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ísomne, spravidla na konci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roku.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Napomenutie vedúcim  záujmového útvaru a podmiene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é vylú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  <w:t xml:space="preserve">čenie z činnosti: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Ukladá riadite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 zariadenia na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ávrh vedúceho záujmového útvaru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za záva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poru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šovanie 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poriadku (alkohol, drogy, omamné látky,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šikanovanie)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- za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čin, za ktor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bol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 trestne st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íhaný a právoplatne odsúdený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šetky opatrenia vo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ýchove, ktoré budú udelené neplnoletým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žiakom ozn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ámi riadite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 CVČ ich z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ákonným zástupcom.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V.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časť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Člensk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é poplatky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Vý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ška mesačn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poplatku je ur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nariadením mesta Zlaté Moravce.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Ukon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ím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členstva nevznik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členovi 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árok na vrátenie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člensk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poplatku.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VI.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časť</w:t>
      </w: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Závere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čn</w:t>
      </w:r>
      <w:r>
        <w:rPr>
          <w:rFonts w:ascii="Cambria" w:hAnsi="Cambria" w:cs="Cambria" w:eastAsia="Cambria"/>
          <w:b/>
          <w:color w:val="000000"/>
          <w:spacing w:val="0"/>
          <w:position w:val="0"/>
          <w:sz w:val="28"/>
          <w:shd w:fill="auto" w:val="clear"/>
        </w:rPr>
        <w:t xml:space="preserve">é ustanovenia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Tento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 poriadok platí pre 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ých náv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števn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íkov Centra vo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času Zlat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é Moravce od 2. septembra 2024.</w:t>
      </w:r>
    </w:p>
    <w:p>
      <w:pPr>
        <w:spacing w:before="0" w:after="0" w:line="240"/>
        <w:ind w:right="0" w:left="0" w:firstLine="708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708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708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Zlaté Moravce, 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2.9.2024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ab/>
        <w:tab/>
        <w:tab/>
        <w:tab/>
        <w:t xml:space="preserve">     </w:t>
      </w:r>
    </w:p>
    <w:p>
      <w:pPr>
        <w:spacing w:before="0" w:after="0" w:line="240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</w:t>
      </w:r>
    </w:p>
    <w:p>
      <w:pPr>
        <w:spacing w:before="0" w:after="0" w:line="240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 Mgr. art. Simona Tonková</w:t>
      </w: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Riadite</w:t>
      </w:r>
      <w:r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  <w:t xml:space="preserve">ľka CVČ</w:t>
      </w: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Príloha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č. 1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k 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školsk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ému poriadku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3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32"/>
          <w:shd w:fill="auto" w:val="clear"/>
        </w:rPr>
        <w:t xml:space="preserve">Centra vo</w:t>
      </w:r>
      <w:r>
        <w:rPr>
          <w:rFonts w:ascii="Cambria" w:hAnsi="Cambria" w:cs="Cambria" w:eastAsia="Cambria"/>
          <w:color w:val="auto"/>
          <w:spacing w:val="0"/>
          <w:position w:val="0"/>
          <w:sz w:val="32"/>
          <w:shd w:fill="auto" w:val="clear"/>
        </w:rPr>
        <w:t xml:space="preserve">ľn</w:t>
      </w:r>
      <w:r>
        <w:rPr>
          <w:rFonts w:ascii="Cambria" w:hAnsi="Cambria" w:cs="Cambria" w:eastAsia="Cambria"/>
          <w:color w:val="auto"/>
          <w:spacing w:val="0"/>
          <w:position w:val="0"/>
          <w:sz w:val="32"/>
          <w:shd w:fill="auto" w:val="clear"/>
        </w:rPr>
        <w:t xml:space="preserve">ého </w:t>
      </w:r>
      <w:r>
        <w:rPr>
          <w:rFonts w:ascii="Cambria" w:hAnsi="Cambria" w:cs="Cambria" w:eastAsia="Cambria"/>
          <w:color w:val="auto"/>
          <w:spacing w:val="0"/>
          <w:position w:val="0"/>
          <w:sz w:val="32"/>
          <w:shd w:fill="auto" w:val="clear"/>
        </w:rPr>
        <w:t xml:space="preserve">času, Rovňanova 7, Zlat</w:t>
      </w:r>
      <w:r>
        <w:rPr>
          <w:rFonts w:ascii="Cambria" w:hAnsi="Cambria" w:cs="Cambria" w:eastAsia="Cambria"/>
          <w:color w:val="auto"/>
          <w:spacing w:val="0"/>
          <w:position w:val="0"/>
          <w:sz w:val="32"/>
          <w:shd w:fill="auto" w:val="clear"/>
        </w:rPr>
        <w:t xml:space="preserve">é Moravce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ŠTANDARDY DORŽIAVANIA Z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ÁKAZU SEGREGÁCIE  </w:t>
      </w: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VO VÝCHOVE A VZDELÁVANÍ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školsk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32"/>
          <w:shd w:fill="auto" w:val="clear"/>
        </w:rPr>
        <w:t xml:space="preserve">ý rok 2024/2025</w:t>
      </w:r>
    </w:p>
    <w:p>
      <w:pPr>
        <w:spacing w:before="0" w:after="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Čl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ánok 1</w:t>
      </w:r>
    </w:p>
    <w:p>
      <w:pPr>
        <w:spacing w:before="0" w:after="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V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šeobecn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á 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časť</w:t>
      </w:r>
    </w:p>
    <w:p>
      <w:pPr>
        <w:spacing w:before="0" w:after="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Pri dodr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žiavan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zákazu segregácie vo výchove a vzdelávaní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postupuje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Štandardov dodržiavania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ákazu segregácie vo výchove a vzdelávaní (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ďalej len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„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Štandardy“), ktor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vydáva M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ŠVVaM SR a ich znenie je 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časťou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ílohy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poriadku. 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s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ú základné pravidlá, princípy a postupy predchádzania a eliminácie segregácie vo výchove a vzdelávaní. Ich uplat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ňovanie prispieva k dodržiavaniu princ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ípov výchovy a vzdelávania pod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ľa školsk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ého zákona v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škol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ách a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ých zariadeniach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. Vychádzajú z ustanovení Dohovoru o právach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ťaťa: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ánok 2 ods. 1: Zabezpe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čiť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 ustanovené týmto Dohovorom ka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ému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ťaťu nach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ádzajúcemu sa pod ich jurisdikciou bez akejko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ľvek diskrimin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ácie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rasy, farby pleti, pohlavia, jazyka, 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ábo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ženstva, politick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alebo iného zmý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šľania, 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árodnostného, etnického alebo sociálneho pôvodu, majetku, telesnej alebo du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ševnej nesp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ôsobilosti, rodu a iného postavenia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ťaťa alebo jeho rodičov alebo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ákonných zástupcov.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ánok 2 ods. 2: Urobi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potrebn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opatrenia na to, aby bolo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 chr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ánené pred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ými formami diskriminácie alebo trestania, ktoré vyplývajú z postavenia,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činnosti, vyjadren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názorov alebo presved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čenia jeho rodičov,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ákonných zástupcov alebo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členov rodiny. 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ánok 3 ods. 1: Záujem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ťaťa mus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by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prvorad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ľadiskom pri akejkoľvek činnosti 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ýkajúcej sa detí, nech 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 uskutočňovanej verejn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ými alebo súkromnými zariadeniami sociálnej starostlivosti, súdmi, správnymi alebo zákonodarnými orgánmi.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ánok 29 ods. 1: Výchova a vzdelávanie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ťaťa m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smerova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k: </w:t>
      </w:r>
    </w:p>
    <w:p>
      <w:pPr>
        <w:numPr>
          <w:ilvl w:val="0"/>
          <w:numId w:val="34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rozvoju osobnosti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ťaťa, jeho jedinečn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daností a du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ševn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a fyzických schopností v ich najvy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ššej možnej miere;  </w:t>
      </w:r>
    </w:p>
    <w:p>
      <w:pPr>
        <w:numPr>
          <w:ilvl w:val="0"/>
          <w:numId w:val="34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rozvíjaniu úcty k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ľudsk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právam a základným slobodám a k zásadám zakotveným v Charte Organizácie Spojených národov;  </w:t>
      </w:r>
    </w:p>
    <w:p>
      <w:pPr>
        <w:numPr>
          <w:ilvl w:val="0"/>
          <w:numId w:val="34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rozvíjaniu úcty k rodi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čom, k vlastnej kult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úrnej, jazykovej a hodnotovej identite a k hodnotám krajiny, v ktorej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 žije i k hodnot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ám krajiny svojho pôvodu a k iným kultúram  </w:t>
      </w:r>
    </w:p>
    <w:p>
      <w:pPr>
        <w:numPr>
          <w:ilvl w:val="0"/>
          <w:numId w:val="34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príprave die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ťaťa na zodpovedn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život v slobodnej spoločnosti v duchu porozumenia, mieru, zn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šanlivosti, rovnosti pohlav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a priate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ľstva medzi všetk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ými národmi, etnickými, národnostnými a nábo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žensk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ými skupinami a osobami domorodého pôvodu;  </w:t>
      </w:r>
    </w:p>
    <w:p>
      <w:pPr>
        <w:numPr>
          <w:ilvl w:val="0"/>
          <w:numId w:val="34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rozvíjaniu úcty k prírodnému prostrediu.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 dodržiavania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ákazu segregácie sú rozpracovaním a realizáciou praktickej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časti Metodickej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íru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čky desegreg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ácie vo výchove a vzdelávaní.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 v prepojen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na metodickú príru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čku napom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áhajú naplneniu princípu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„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ákazu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foriem diskriminácie a obzvlá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šť segreg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ácie“. Segregáciu vo výchove a vzdelávaní definuje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zákon nasledovne: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„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konanie alebo opomenutie konania, ktor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je v rozpore so zásadou rovnakého zaobchádzania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osobitn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predpisu a v dôsledku ktorého dochádza alebo by mohlo dôjs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k priestorov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ému, organiza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ému alebo sociálnemu vylú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čeniu skupiny det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alebo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častn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íkov výchovy a vzdelávania alebo k ich oddelenému vzdelávaniu okrem vzdelávania poskytovaného v súlade s medzinárodnou zmluvou, ktorou je Slovenská republika viazaná pri uplat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ňovan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práv národnostných men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ín na výchovu a vzdelanie v jazyku príslu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šnej 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árodnostnej men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šiny a pri vytv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áraní podmienok  na vzdelávanie detí so zdravotným znevýhodnením alebo nadaním 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so zdravotn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znevýhodnením alebo s nadaním so zoh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ľadnen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ím ich vôle a záujmov a vôle a záujmov ich zákonných zástupcov, ak je 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časť na takom vzdel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ávaní volite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a zodpovedá úprave podmienok výchovy  a vzdelávania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tohto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ákona, osobitne pre výchovu a vzdelávanie na rovnakom stupni vzdelania.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 dodržiavania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ákazu segregácie vo výchove a vzdelávaní sa týkajú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oblastí, ktoré upravuje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poriadok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zákona (Zákon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č. 245/2008 Z. z.,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§ 153 ods. 1):  </w:t>
      </w:r>
    </w:p>
    <w:p>
      <w:pPr>
        <w:numPr>
          <w:ilvl w:val="0"/>
          <w:numId w:val="36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výkon práv a povinností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 ich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ákonných zástupcov v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škole, pravidl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vzájomných vz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ťahov a vzťahov s pedagogick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ými zamestnancami 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ďalš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ími zamestnancami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školy, </w:t>
      </w:r>
    </w:p>
    <w:p>
      <w:pPr>
        <w:numPr>
          <w:ilvl w:val="0"/>
          <w:numId w:val="36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prevádzka a vnútorný re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žim školy, </w:t>
      </w:r>
    </w:p>
    <w:p>
      <w:pPr>
        <w:numPr>
          <w:ilvl w:val="0"/>
          <w:numId w:val="36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podmienky na zaistenie bezpe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čnosti a ochrany zdravia det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 ich ochrany pred soci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álnopatologickými javmi, diskrimináciou alebo násilím, </w:t>
      </w:r>
    </w:p>
    <w:p>
      <w:pPr>
        <w:numPr>
          <w:ilvl w:val="0"/>
          <w:numId w:val="36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podmienky nakladania s majetkom, ktorý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spravuje, ak tak rozhodne zria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ďovateľ.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 dodržiavania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ákazu segregácie vo výchove a vzdelávaní definujeme ako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 postojov a hodn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ôt 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 vypl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ývajúce z definície segregácie vo výchove a vzdelávaní.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Čl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ánok 2</w:t>
      </w:r>
    </w:p>
    <w:p>
      <w:pPr>
        <w:spacing w:before="0" w:after="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Štandardy dodržiavania z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ákazu segregácie vo výchove a vzdelávaní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Štandardy postojov a hodn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ôt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Základným predpokladom pre úspe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zavedenie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štandardov, ktor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zabezpe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čia proces prevencie, či odstraňovania segreg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ácie vo výchove a vzdelávaní je zásadný posun v oblasti postojového a hodnotového nastavenia, kultivácie verejného diskurzu a medzi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ľudsk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vz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ťahov všetk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aktérov vzdelávania, ktorí prichádzajú na pôde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ôl do kontaktu so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žiakmi a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čmi.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Spolo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čnosť 21. storočia potrebuje občanov, ktor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majú také hodnoty, postoje, schopnosti, poznanie a kritické myslenie, aby mohli fungova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ako demokratick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a interkultúrne kompetentní ob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čania. Postojov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a hodnotové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 s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definované na základe 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ukazovate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ľov (deskriptorov), ktor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boli vytvorené Radou Európy v dokumente Referen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rámec kompetencií pre demokratickú kultúru. Deskriptory sú popisy a vysvetlenia týkajúce sa konkrétneho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úceho správania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aktérov vo vzdelávaní: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Zaobchádza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so všetk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ými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ľuďmi bez rozdielu s rešpektom,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Vyjadrova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úctu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bez rozdielu a vníma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rozmanitosť ako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íle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žitosť a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ínos pre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školu pri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íprave a realizovaní aktivít výchovno-vzdelávacieho procesu.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Vyjadrova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druh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ľuďom uznanie ako rovnocenn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ľudsk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bytostiam.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Re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špektovať ľud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rôzneho vierovyznania.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Re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špektovať ľud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í, ktorí majú odli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politické názory.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Prejavova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áujem spozna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presvedčenia, hodnoty, trad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ície a poh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ľady druh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na svet.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Dáva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priestor druh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ľuďom na vyjadrenie sa.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Preukáza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prebratie zodpovednosti za svoje skutky.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Ospravedlni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sa, pokiaľ niekomu ubl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žim. </w:t>
      </w:r>
    </w:p>
    <w:p>
      <w:pPr>
        <w:numPr>
          <w:ilvl w:val="0"/>
          <w:numId w:val="40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Vyjadrova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 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áujem spolupracova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a pracovať s druh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ými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ľuďmi na presadzovan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spolo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záujmov.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Štandardy vypl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ývajúce z definície segregácie vo výchove a vzdelávaní: </w:t>
      </w:r>
    </w:p>
    <w:p>
      <w:pPr>
        <w:numPr>
          <w:ilvl w:val="0"/>
          <w:numId w:val="42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pri uplat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ňovan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Štandardov dodržiavania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ákazu segregácie vypracuje Plán uplat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ňovania Štandardov dodržiavania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ákazu segregácie vo výchove a vzdelávaní a vyu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íva Metodickú príru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čku desegreg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ácie vo výchove a vzdelávaní vydanú Ministerstvom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školstva, vedy,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ýskumu 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športu SR.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a)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Štandardy priestorovej desegreg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ácie: </w:t>
      </w:r>
    </w:p>
    <w:p>
      <w:pPr>
        <w:numPr>
          <w:ilvl w:val="0"/>
          <w:numId w:val="44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Do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priestorov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školy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zariadenia, ur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pre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alebo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čov, je umožnen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rovný (nediskrimina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ý) prístup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žiakom a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čom. 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nemá priestory a budovy vyhradené pre jednotlivé skupiny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vytvoren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 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čelom ich vylučovania alebo nepr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ípustného odde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ľovania na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áklade ktoréhoko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ľvek chr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áneného dôvodu uvedeného v antidiskrimina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čnom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ákone.  </w:t>
      </w:r>
    </w:p>
    <w:p>
      <w:pPr>
        <w:numPr>
          <w:ilvl w:val="0"/>
          <w:numId w:val="44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v rámci výchovno-vzdelávacieho procesu vyu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íva priestory, ktoré sp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ĺňaj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normy stanovené regionálnymi úradmi verejného zdravotníctva, pri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čom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ýchovno-vzdelávací proces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žiadnej zo skup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ín neprebieha v priestoroch, ktorých kvalita je výrazne rozdielna oproti iným priestorom.  </w:t>
      </w:r>
    </w:p>
    <w:p>
      <w:pPr>
        <w:numPr>
          <w:ilvl w:val="0"/>
          <w:numId w:val="44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Ak má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v jednotlivých vekových kohortách zastúpenie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ôzneho etnického, národného alebo sociálneho pôvodu, farby pleti alebo iného chráneného dôvodu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antidiskriminačn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zákona, má vytvorené triedy, v ktorých je vyvá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zastúpenie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alebo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 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ýchto skupín.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b)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Štandardy organizačnej desegreg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ácie: </w:t>
      </w:r>
    </w:p>
    <w:p>
      <w:pPr>
        <w:numPr>
          <w:ilvl w:val="0"/>
          <w:numId w:val="46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má nastavenú organizáciu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vyu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čovania a denn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program tak, aby nedochádzalo k vylu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čovaniu a nepr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ípustnému odde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ľovaniu niektorej skupiny  žiakov a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čov. </w:t>
      </w:r>
    </w:p>
    <w:p>
      <w:pPr>
        <w:numPr>
          <w:ilvl w:val="0"/>
          <w:numId w:val="46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šetky skupiny žiakov školy a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zariadenia majú stanovené rovnaké vzdelávacie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štandardy, na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áklade ktorých pedagogickí zamestnanci, odborní zamestnanci a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ďalš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zamestnanci vytvárajú 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čebn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osnovy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vzdelávacieho programu. Úpravy je mo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realizova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len u žiakov, ktor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to ur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čuje individu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álny vzdelávací program39, individuálny 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čebn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plán alebo poskytnuté podporné opatrenia. </w:t>
      </w:r>
    </w:p>
    <w:p>
      <w:pPr>
        <w:numPr>
          <w:ilvl w:val="0"/>
          <w:numId w:val="46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šetky  skupiny žiakov a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 maj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umo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žnen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 rovný prístup k materiálno-technickému vybaveniu, 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čebn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materiálom a iným vzdelávacím pomôckam výchovno-vzdelávacieho procesu prislúchajúcemu danému ro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íku alebo stup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ňu vzdel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ávania.</w:t>
      </w:r>
    </w:p>
    <w:p>
      <w:pPr>
        <w:numPr>
          <w:ilvl w:val="0"/>
          <w:numId w:val="46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je povinné vyu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žiť všetky dostupn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prostriedky, nástroje a metódy, aby umo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žnila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ístup ku vzdelávaniu v maximálnej miere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skupinám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aj v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ípade krízových udalostí v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škole. Po ukončen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krízovej udalosti je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povinn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realizova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íslu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podporné opatrenia na kompenzáciu prípadných výpadkov vo výchove a vzdelávaní, ktoré nemohli by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 v maxim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álnej miere rie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po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čas kr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ízovej situácie. 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c)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Štandardy soci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4"/>
          <w:shd w:fill="auto" w:val="clear"/>
        </w:rPr>
        <w:t xml:space="preserve">álnej desegregácie: </w:t>
      </w:r>
    </w:p>
    <w:p>
      <w:pPr>
        <w:numPr>
          <w:ilvl w:val="0"/>
          <w:numId w:val="48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vyu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íva potrebné a dostupné inkluzívne podporné opatrenia  na podporu sociálneho za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členenia žiakov a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 a vytv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áranie pozitívnej podporujúcej sociálnej klímy v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škole a školskom zariaden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í, ktorá prispieva k destigmatizácii a odstra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ňovaniu stereotypov a predsudkov. </w:t>
      </w:r>
    </w:p>
    <w:p>
      <w:pPr>
        <w:numPr>
          <w:ilvl w:val="0"/>
          <w:numId w:val="48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organizuje a podporuje programy neformálneho vzdelávania a mimo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aktivity smerujúce k vytvoreniu priaznivej sociálnej klímy a interkultúrneho porozumenia v rámci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školy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zariadenia, medzi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žiakmi ako aj rodičmi. </w:t>
      </w:r>
    </w:p>
    <w:p>
      <w:pPr>
        <w:numPr>
          <w:ilvl w:val="0"/>
          <w:numId w:val="48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prijíma, vzdeláva a vychováva 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šetky skupiny žiakov  a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 podľa platn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ých právnych predpisov bez vylu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čovania a nepr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ípustného odde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ľovania na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áklade akéhoko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ľvek chr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áneného dôvodu uvedeného v antidiskrimina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čnom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ákone.  </w:t>
      </w:r>
    </w:p>
    <w:p>
      <w:pPr>
        <w:numPr>
          <w:ilvl w:val="0"/>
          <w:numId w:val="48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škole alebo školskom zariaden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 neexistujú procesy, postupy a usporiadania (ani na úrovni tried), ktoré vylu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čuj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alebo neprípustne odde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ľuj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ú skupiny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alebo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 na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áklade akéhoko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ľvek chr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áneného dôvodu uvedeného v antidiskrimina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čnom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ákone. </w:t>
      </w:r>
    </w:p>
    <w:p>
      <w:pPr>
        <w:numPr>
          <w:ilvl w:val="0"/>
          <w:numId w:val="48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umo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žňuje všetk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ým skupinám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čov,  aby sa pre napĺňanie a rozvoj svojho potenci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álu zapájali do aktivít a sú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ťaž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í, ktoré sama organizuje, alebo sú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škole a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ému zariadeniu sprostredkované, a aktívne ich k tomu motivuje a podporuje. </w:t>
      </w:r>
    </w:p>
    <w:p>
      <w:pPr>
        <w:numPr>
          <w:ilvl w:val="0"/>
          <w:numId w:val="48"/>
        </w:numPr>
        <w:spacing w:before="0" w:after="0" w:line="276"/>
        <w:ind w:right="0" w:left="720" w:hanging="36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Škola alebo školsk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 zariadenie pri hodnotení 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žiakov alebo posluch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čov nekon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 diskrimina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čne  len na z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áklade ich príslu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šnosti k niektorej soci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álnej alebo etnickej skupine alebo iného chráneného dôvodu pod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ľa antidiskriminačn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ého zákona.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Čl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á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8"/>
          <w:shd w:fill="auto" w:val="clear"/>
        </w:rPr>
        <w:t xml:space="preserve">nok 3</w:t>
      </w:r>
    </w:p>
    <w:p>
      <w:pPr>
        <w:spacing w:before="0" w:after="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Z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vere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čn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é</w:t>
      </w: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 ustanovenie</w:t>
      </w:r>
    </w:p>
    <w:p>
      <w:pPr>
        <w:spacing w:before="0" w:after="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to pr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í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loha je platn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 v plnom rozsahu od 23.4.2025.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V Zlat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ý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ch Moravciach 23.4.2025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Mgr. art. Simona Tonkov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á</w:t>
      </w:r>
    </w:p>
    <w:p>
      <w:pPr>
        <w:spacing w:before="0" w:after="0" w:line="276"/>
        <w:ind w:right="0" w:left="0" w:firstLine="0"/>
        <w:jc w:val="right"/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riadite</w:t>
      </w:r>
      <w:r>
        <w:rPr>
          <w:rFonts w:ascii="Cambria" w:hAnsi="Cambria" w:cs="Cambria" w:eastAsia="Cambria"/>
          <w:color w:val="auto"/>
          <w:spacing w:val="0"/>
          <w:position w:val="0"/>
          <w:sz w:val="24"/>
          <w:shd w:fill="auto" w:val="clear"/>
        </w:rPr>
        <w:t xml:space="preserve">ľka CVČ</w:t>
      </w:r>
    </w:p>
    <w:p>
      <w:pPr>
        <w:spacing w:before="0" w:after="0" w:line="276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num w:numId="34">
    <w:abstractNumId w:val="36"/>
  </w:num>
  <w:num w:numId="36">
    <w:abstractNumId w:val="30"/>
  </w:num>
  <w:num w:numId="40">
    <w:abstractNumId w:val="24"/>
  </w:num>
  <w:num w:numId="42">
    <w:abstractNumId w:val="18"/>
  </w:num>
  <w:num w:numId="44">
    <w:abstractNumId w:val="12"/>
  </w:num>
  <w:num w:numId="46">
    <w:abstractNumId w:val="6"/>
  </w:num>
  <w:num w:numId="4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